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D5" w:rsidRPr="00DD48EC" w:rsidRDefault="0035688C" w:rsidP="004C07A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48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โครงการบริการประชาชนในช่วงพักเที่ยง </w:t>
      </w:r>
      <w:r w:rsidR="004C07AE" w:rsidRPr="00DD48EC">
        <w:rPr>
          <w:rFonts w:ascii="TH SarabunPSK" w:hAnsi="TH SarabunPSK" w:cs="TH SarabunPSK" w:hint="cs"/>
          <w:b/>
          <w:bCs/>
          <w:sz w:val="36"/>
          <w:szCs w:val="36"/>
          <w:cs/>
        </w:rPr>
        <w:t>และในวันหยุดราชการ</w:t>
      </w:r>
      <w:r w:rsidRPr="00DD48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D48EC">
        <w:rPr>
          <w:rFonts w:ascii="TH SarabunPSK" w:hAnsi="TH SarabunPSK" w:cs="TH SarabunPSK" w:hint="cs"/>
          <w:b/>
          <w:bCs/>
          <w:sz w:val="36"/>
          <w:szCs w:val="36"/>
          <w:cs/>
        </w:rPr>
        <w:t>(วันเสาร์)</w:t>
      </w:r>
    </w:p>
    <w:p w:rsidR="004C07AE" w:rsidRPr="00DD48EC" w:rsidRDefault="004C07AE" w:rsidP="004C07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48EC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องค์การบริหารส่วนตำบลสระแก้ว  อำเภอท่าศาลา จังหวัดนครศรีธรรมราช</w:t>
      </w:r>
    </w:p>
    <w:p w:rsidR="004C07AE" w:rsidRPr="00DD48EC" w:rsidRDefault="004C07AE" w:rsidP="004C07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48EC">
        <w:rPr>
          <w:rFonts w:ascii="TH SarabunPSK" w:hAnsi="TH SarabunPSK" w:cs="TH SarabunPSK"/>
          <w:b/>
          <w:bCs/>
          <w:sz w:val="36"/>
          <w:szCs w:val="36"/>
        </w:rPr>
        <w:t>……………………………………</w:t>
      </w:r>
    </w:p>
    <w:p w:rsidR="004C07AE" w:rsidRPr="00DD48EC" w:rsidRDefault="004C07AE" w:rsidP="004C07A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C07AE" w:rsidRDefault="004C07AE" w:rsidP="004C07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07AE" w:rsidRDefault="002E3FFE" w:rsidP="00B36BC6">
      <w:pPr>
        <w:pStyle w:val="a4"/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DD4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07A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4C07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07AE" w:rsidRPr="004C07AE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35688C">
        <w:rPr>
          <w:rFonts w:ascii="TH SarabunPSK" w:hAnsi="TH SarabunPSK" w:cs="TH SarabunPSK" w:hint="cs"/>
          <w:sz w:val="32"/>
          <w:szCs w:val="32"/>
          <w:cs/>
        </w:rPr>
        <w:t xml:space="preserve">ประชาชนในช่วงพักเที่ยง </w:t>
      </w:r>
      <w:r w:rsidR="004C07AE">
        <w:rPr>
          <w:rFonts w:ascii="TH SarabunPSK" w:hAnsi="TH SarabunPSK" w:cs="TH SarabunPSK" w:hint="cs"/>
          <w:sz w:val="32"/>
          <w:szCs w:val="32"/>
          <w:cs/>
        </w:rPr>
        <w:t>และในวันหยุดราชการ</w:t>
      </w:r>
      <w:r w:rsidR="0035688C">
        <w:rPr>
          <w:rFonts w:ascii="TH SarabunPSK" w:hAnsi="TH SarabunPSK" w:cs="TH SarabunPSK"/>
          <w:sz w:val="32"/>
          <w:szCs w:val="32"/>
        </w:rPr>
        <w:t xml:space="preserve"> </w:t>
      </w:r>
      <w:r w:rsidR="0035688C">
        <w:rPr>
          <w:rFonts w:ascii="TH SarabunPSK" w:hAnsi="TH SarabunPSK" w:cs="TH SarabunPSK" w:hint="cs"/>
          <w:sz w:val="32"/>
          <w:szCs w:val="32"/>
          <w:cs/>
        </w:rPr>
        <w:t>(วันเสาร์)</w:t>
      </w:r>
    </w:p>
    <w:p w:rsidR="0035688C" w:rsidRDefault="0035688C" w:rsidP="0035688C">
      <w:pPr>
        <w:pStyle w:val="a4"/>
        <w:tabs>
          <w:tab w:val="left" w:pos="2552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4C07AE" w:rsidRPr="0035688C" w:rsidRDefault="002E3FFE" w:rsidP="0035688C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DD4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07AE" w:rsidRPr="0035688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4C07AE" w:rsidRDefault="004C07AE" w:rsidP="00B36BC6">
      <w:pPr>
        <w:pStyle w:val="a4"/>
        <w:tabs>
          <w:tab w:val="left" w:pos="141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68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07A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บริการที่ดีมีคุณภาพเป็นภารกิจที่หน่วยงานภาครัฐต้องดำเนินการ โดยเฉพาะองค์กรปกครองส่วนท้องถิ่น ซึ่งเป็นหน่วยงานที่มีความใกล้ชิดประชาชนในท้องถิ่นมากที่สุด จึงต้องจัดให้มีการบริการประชาชนที่ดีและมีคุณภาพ ตามมาตรา ๓/๑ แห่งพระราชบัญญัติระเบียบบริหารราชการแผ่นดิน (ฉบับที่ ๕)</w:t>
      </w:r>
      <w:r w:rsidR="007971D3">
        <w:rPr>
          <w:rFonts w:ascii="TH SarabunPSK" w:hAnsi="TH SarabunPSK" w:cs="TH SarabunPSK" w:hint="cs"/>
          <w:sz w:val="32"/>
          <w:szCs w:val="32"/>
          <w:cs/>
        </w:rPr>
        <w:t xml:space="preserve"> พ.ศ. ๒๕๔๕ </w:t>
      </w:r>
      <w:r w:rsidR="007971D3">
        <w:rPr>
          <w:rFonts w:ascii="TH SarabunPSK" w:hAnsi="TH SarabunPSK" w:cs="TH SarabunPSK"/>
          <w:sz w:val="32"/>
          <w:szCs w:val="32"/>
        </w:rPr>
        <w:t>“</w:t>
      </w:r>
      <w:r w:rsidR="007971D3">
        <w:rPr>
          <w:rFonts w:ascii="TH SarabunPSK" w:hAnsi="TH SarabunPSK" w:cs="TH SarabunPSK" w:hint="cs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 การลดขั้นตอนการปฏิบัติงาน การลดภารกิจและยุบเลิกหน่วยงานที่ไม่จำเป็น การกระจายอำนาจการตัดสินใจ และการอำนวยความสะดวกและตอบสนองความต้องการของประชาชน</w:t>
      </w:r>
      <w:r w:rsidR="007971D3">
        <w:rPr>
          <w:rFonts w:ascii="TH SarabunPSK" w:hAnsi="TH SarabunPSK" w:cs="TH SarabunPSK"/>
          <w:sz w:val="32"/>
          <w:szCs w:val="32"/>
        </w:rPr>
        <w:t xml:space="preserve">” </w:t>
      </w:r>
      <w:r w:rsidR="007971D3">
        <w:rPr>
          <w:rFonts w:ascii="TH SarabunPSK" w:hAnsi="TH SarabunPSK" w:cs="TH SarabunPSK" w:hint="cs"/>
          <w:sz w:val="32"/>
          <w:szCs w:val="32"/>
          <w:cs/>
        </w:rPr>
        <w:t>การปฏิบัติงานเพื่อให้ความรวดเร็วและอำนวยความสะดวกและตอบสนองความต้องการของประชาชน จึงจำเป็นต้องมีมาตรการและวิธีในการปฏิบัติราชการดังกล่าว ให้บรรลุวัตถุประสงค์และเป้าหมาย</w:t>
      </w:r>
    </w:p>
    <w:p w:rsidR="007971D3" w:rsidRDefault="007971D3" w:rsidP="00B36BC6">
      <w:pPr>
        <w:pStyle w:val="a4"/>
        <w:tabs>
          <w:tab w:val="left" w:pos="141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68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องค์การบริหารส่วนตำบลสระแก้ว จึงได้จัดให้บริการประชาชนที่มาติดต่อราชการได้รับความสะดวก รวดเร็วในการรับบริการ โดยให้พนักงานส่วนตำบล ลูกจ้างประจำ และพนักงานจ้าง ปฏิบัติหน้าที่ให้บริการประชาชน</w:t>
      </w:r>
      <w:r w:rsidR="0035688C">
        <w:rPr>
          <w:rFonts w:ascii="TH SarabunPSK" w:hAnsi="TH SarabunPSK" w:cs="TH SarabunPSK" w:hint="cs"/>
          <w:sz w:val="32"/>
          <w:szCs w:val="32"/>
          <w:cs/>
        </w:rPr>
        <w:t>ในช่วงพักเที่ยง ในวันหยุดราชการ (วันเสาร์) เพื่อตอบสนองตามความต้องการประชาชนในการติดต่อขอรับบริการจากหน่วยงานราชการ</w:t>
      </w:r>
    </w:p>
    <w:p w:rsidR="0035688C" w:rsidRDefault="0035688C" w:rsidP="0035688C">
      <w:pPr>
        <w:pStyle w:val="a4"/>
        <w:tabs>
          <w:tab w:val="left" w:pos="1418"/>
          <w:tab w:val="left" w:pos="255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5688C" w:rsidRPr="00B36BC6" w:rsidRDefault="002E3FFE" w:rsidP="0035688C">
      <w:pPr>
        <w:pStyle w:val="a4"/>
        <w:tabs>
          <w:tab w:val="left" w:pos="1418"/>
          <w:tab w:val="left" w:pos="2552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DD4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688C" w:rsidRPr="00B36BC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4C07AE" w:rsidRDefault="00B36BC6" w:rsidP="00B36BC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BC6"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เพื่อมุ่งเน้นการบริการประชาชนในการมาติดต่อราชการใน</w:t>
      </w:r>
      <w:r w:rsidR="00D122B0">
        <w:rPr>
          <w:rFonts w:ascii="TH SarabunPSK" w:hAnsi="TH SarabunPSK" w:cs="TH SarabunPSK" w:hint="cs"/>
          <w:sz w:val="32"/>
          <w:szCs w:val="32"/>
          <w:cs/>
        </w:rPr>
        <w:t xml:space="preserve">ช่วงพักเที่ยง และในวันหยุดราชการ (วันเสาร์) </w:t>
      </w:r>
    </w:p>
    <w:p w:rsidR="00D122B0" w:rsidRDefault="00D122B0" w:rsidP="00B36BC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เพื่ออำนวยสะดวก รวดเร็ว ตอบสนองความต้องการการติดต่อราชการของประชาชน</w:t>
      </w:r>
    </w:p>
    <w:p w:rsidR="00D122B0" w:rsidRDefault="00D122B0" w:rsidP="00B36BC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เพื่อปรับวิธีการปฏิบัติราชการในด้านการให้บริการประชาชน</w:t>
      </w:r>
    </w:p>
    <w:p w:rsidR="00D122B0" w:rsidRDefault="00D122B0" w:rsidP="00B36BC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เพื่อเพิ่มประสิทธิภาพการให้บริการประชาชน โดยประชาชนสามารถติดต่อราชการได้ในช่วงพักเที่ยง และในวันหยุดราชการ (วันเสาร์)</w:t>
      </w:r>
    </w:p>
    <w:p w:rsidR="00D122B0" w:rsidRDefault="00D122B0" w:rsidP="00B36BC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122B0" w:rsidRDefault="002E3FFE" w:rsidP="00B36BC6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DD4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22B0" w:rsidRPr="00D122B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D122B0" w:rsidRPr="00D122B0" w:rsidRDefault="00D122B0" w:rsidP="00B36BC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22B0">
        <w:rPr>
          <w:rFonts w:ascii="TH SarabunPSK" w:hAnsi="TH SarabunPSK" w:cs="TH SarabunPSK" w:hint="cs"/>
          <w:sz w:val="32"/>
          <w:szCs w:val="32"/>
          <w:cs/>
        </w:rPr>
        <w:t xml:space="preserve">ประชาชนในพื้นที่ หมู่ที่ ๑ </w:t>
      </w:r>
      <w:r w:rsidRPr="00D122B0">
        <w:rPr>
          <w:rFonts w:ascii="TH SarabunPSK" w:hAnsi="TH SarabunPSK" w:cs="TH SarabunPSK"/>
          <w:sz w:val="32"/>
          <w:szCs w:val="32"/>
          <w:cs/>
        </w:rPr>
        <w:t>–</w:t>
      </w:r>
      <w:r w:rsidRPr="00D122B0">
        <w:rPr>
          <w:rFonts w:ascii="TH SarabunPSK" w:hAnsi="TH SarabunPSK" w:cs="TH SarabunPSK" w:hint="cs"/>
          <w:sz w:val="32"/>
          <w:szCs w:val="32"/>
          <w:cs/>
        </w:rPr>
        <w:t xml:space="preserve">  ๑๑ ตำบลสระแก้ว</w:t>
      </w:r>
    </w:p>
    <w:p w:rsidR="004C07AE" w:rsidRDefault="004C07AE" w:rsidP="004C07A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22B0" w:rsidRDefault="002E3FFE" w:rsidP="004C07A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DD4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22B0" w:rsidRPr="00D122B0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ระยะเวลาการให้บริการประชาชน</w:t>
      </w:r>
    </w:p>
    <w:p w:rsidR="00D122B0" w:rsidRDefault="00D122B0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5416" w:rsidRPr="00845416"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="00845416">
        <w:rPr>
          <w:rFonts w:ascii="TH SarabunPSK" w:hAnsi="TH SarabunPSK" w:cs="TH SarabunPSK" w:hint="cs"/>
          <w:sz w:val="32"/>
          <w:szCs w:val="32"/>
          <w:cs/>
        </w:rPr>
        <w:t>วันจันทร์ ถึง วันศุกร์ ให้บริการในช่วงพักเที่ยง (เวลา ๑๒.๐๐ น. ถึง ๑๓.๐๐ น.)</w:t>
      </w:r>
    </w:p>
    <w:p w:rsidR="00845416" w:rsidRDefault="00845416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๕.๒ วันเสาร์ ให้บริการประชาชน ตั้งแต่เวลา ๐๘.๓๐ น. ถึง ๑๖.๓๐ น. </w:t>
      </w:r>
    </w:p>
    <w:p w:rsidR="00845416" w:rsidRDefault="00845416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45416" w:rsidRDefault="00845416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45416" w:rsidRDefault="00845416" w:rsidP="00845416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845416" w:rsidRDefault="00845416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45416" w:rsidRDefault="002E3FFE" w:rsidP="00D122B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DD4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5416" w:rsidRPr="0084541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845416" w:rsidRPr="00845416" w:rsidRDefault="00845416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57888" w:rsidRPr="003B2D69">
        <w:rPr>
          <w:rFonts w:ascii="TH SarabunPSK" w:hAnsi="TH SarabunPSK" w:cs="TH SarabunPSK" w:hint="cs"/>
          <w:sz w:val="32"/>
          <w:szCs w:val="32"/>
          <w:cs/>
        </w:rPr>
        <w:t>๑</w:t>
      </w:r>
      <w:r w:rsidR="00A57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57888">
        <w:rPr>
          <w:rFonts w:ascii="TH SarabunPSK" w:hAnsi="TH SarabunPSK" w:cs="TH SarabunPSK" w:hint="cs"/>
          <w:sz w:val="32"/>
          <w:szCs w:val="32"/>
          <w:cs/>
        </w:rPr>
        <w:t xml:space="preserve">ตุลาคม  ๒๕๕๘ </w:t>
      </w:r>
      <w:r w:rsidRPr="00845416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 w:rsidR="00A57888">
        <w:rPr>
          <w:rFonts w:ascii="TH SarabunPSK" w:hAnsi="TH SarabunPSK" w:cs="TH SarabunPSK" w:hint="cs"/>
          <w:sz w:val="32"/>
          <w:szCs w:val="32"/>
          <w:cs/>
        </w:rPr>
        <w:t xml:space="preserve">  ๓๐ </w:t>
      </w:r>
      <w:r w:rsidRPr="00845416">
        <w:rPr>
          <w:rFonts w:ascii="TH SarabunPSK" w:hAnsi="TH SarabunPSK" w:cs="TH SarabunPSK" w:hint="cs"/>
          <w:sz w:val="32"/>
          <w:szCs w:val="32"/>
          <w:cs/>
        </w:rPr>
        <w:t xml:space="preserve"> กันยายน ๒๕๕๙</w:t>
      </w:r>
    </w:p>
    <w:p w:rsidR="00845416" w:rsidRDefault="00845416" w:rsidP="00D122B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5416" w:rsidRDefault="002E3FFE" w:rsidP="00D122B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 w:rsidR="00DD4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16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2B216E" w:rsidRDefault="002B216E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3FFE">
        <w:rPr>
          <w:rFonts w:ascii="TH SarabunPSK" w:hAnsi="TH SarabunPSK" w:cs="TH SarabunPSK" w:hint="cs"/>
          <w:sz w:val="32"/>
          <w:szCs w:val="32"/>
          <w:cs/>
        </w:rPr>
        <w:t xml:space="preserve">๗.๑ </w:t>
      </w:r>
      <w:r w:rsidRPr="002B216E">
        <w:rPr>
          <w:rFonts w:ascii="TH SarabunPSK" w:hAnsi="TH SarabunPSK" w:cs="TH SarabunPSK" w:hint="cs"/>
          <w:sz w:val="32"/>
          <w:szCs w:val="32"/>
          <w:cs/>
        </w:rPr>
        <w:t>เสนอโครงการเพื่อพิจารณาอนุมัติ</w:t>
      </w:r>
    </w:p>
    <w:p w:rsidR="002B216E" w:rsidRDefault="002B216E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3FFE">
        <w:rPr>
          <w:rFonts w:ascii="TH SarabunPSK" w:hAnsi="TH SarabunPSK" w:cs="TH SarabunPSK" w:hint="cs"/>
          <w:sz w:val="32"/>
          <w:szCs w:val="32"/>
          <w:cs/>
        </w:rPr>
        <w:t xml:space="preserve">๗.๒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ประชาชนสัมพันธ์ในประชาชนในพื้นที่ทราบ</w:t>
      </w:r>
    </w:p>
    <w:p w:rsidR="002B216E" w:rsidRDefault="002B216E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3FFE">
        <w:rPr>
          <w:rFonts w:ascii="TH SarabunPSK" w:hAnsi="TH SarabunPSK" w:cs="TH SarabunPSK" w:hint="cs"/>
          <w:sz w:val="32"/>
          <w:szCs w:val="32"/>
          <w:cs/>
        </w:rPr>
        <w:t xml:space="preserve">๗.๓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จัดทำคำสั่งแต่งตั้งพนักงานส่วนตำบล ลูกจ้างประจำ และพนักงานจ้าง </w:t>
      </w:r>
    </w:p>
    <w:p w:rsidR="002B216E" w:rsidRDefault="002B216E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3FFE">
        <w:rPr>
          <w:rFonts w:ascii="TH SarabunPSK" w:hAnsi="TH SarabunPSK" w:cs="TH SarabunPSK" w:hint="cs"/>
          <w:sz w:val="32"/>
          <w:szCs w:val="32"/>
          <w:cs/>
        </w:rPr>
        <w:t xml:space="preserve">๗.๔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สรุปผลการดำเนินงานในการให้บริการประชาชน ให้</w:t>
      </w:r>
      <w:r w:rsidR="007C2F1D">
        <w:rPr>
          <w:rFonts w:ascii="TH SarabunPSK" w:hAnsi="TH SarabunPSK" w:cs="TH SarabunPSK" w:hint="cs"/>
          <w:sz w:val="32"/>
          <w:szCs w:val="32"/>
          <w:cs/>
        </w:rPr>
        <w:t>ผู้บริหารทราบทุกเดือน</w:t>
      </w:r>
    </w:p>
    <w:p w:rsidR="007C2F1D" w:rsidRDefault="007C2F1D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C2F1D" w:rsidRPr="007C2F1D" w:rsidRDefault="002E3FFE" w:rsidP="00D122B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 w:rsidR="00DD4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F1D" w:rsidRPr="007C2F1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:rsidR="007C2F1D" w:rsidRDefault="007C2F1D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ที่ทำการองค์การบริหารส่วนตำบลสระแก้ว</w:t>
      </w:r>
    </w:p>
    <w:p w:rsidR="007C2F1D" w:rsidRDefault="007C2F1D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C2F1D" w:rsidRPr="007C2F1D" w:rsidRDefault="002E3FFE" w:rsidP="00D122B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 w:rsidR="00DD4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F1D" w:rsidRPr="007C2F1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:rsidR="007C2F1D" w:rsidRDefault="007C2F1D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</w:t>
      </w:r>
      <w:r w:rsidR="002E3FFE">
        <w:rPr>
          <w:rFonts w:ascii="TH SarabunPSK" w:hAnsi="TH SarabunPSK" w:cs="TH SarabunPSK" w:hint="cs"/>
          <w:sz w:val="32"/>
          <w:szCs w:val="32"/>
          <w:cs/>
        </w:rPr>
        <w:t>นปลัด   กองคลัง 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กองช่าง </w:t>
      </w:r>
    </w:p>
    <w:p w:rsidR="007C2F1D" w:rsidRDefault="007C2F1D" w:rsidP="00D122B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C2F1D" w:rsidRPr="007C2F1D" w:rsidRDefault="002E3FFE" w:rsidP="00D122B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</w:t>
      </w:r>
      <w:r w:rsidR="00DD4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F1D" w:rsidRPr="007C2F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ผลประโยชน์ที่คาดว่าจะได้รับ </w:t>
      </w:r>
    </w:p>
    <w:p w:rsidR="007C2F1D" w:rsidRDefault="007C2F1D" w:rsidP="007C2F1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3FFE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36BC6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ประชาชนสามารถมาติดต่อราชการในช่วงพักเที่ยง และในวันหยุดราชการ (วันเสาร์) </w:t>
      </w:r>
    </w:p>
    <w:p w:rsidR="007C2F1D" w:rsidRDefault="002E3FFE" w:rsidP="007C2F1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="007C2F1D">
        <w:rPr>
          <w:rFonts w:ascii="TH SarabunPSK" w:hAnsi="TH SarabunPSK" w:cs="TH SarabunPSK" w:hint="cs"/>
          <w:sz w:val="32"/>
          <w:szCs w:val="32"/>
          <w:cs/>
        </w:rPr>
        <w:t>.๒ อำนวยความสะดวก รวดเร็ว ตอบสนองความต้องการการติดต่อราชการของประชาชน</w:t>
      </w:r>
    </w:p>
    <w:p w:rsidR="007C2F1D" w:rsidRDefault="007C2F1D" w:rsidP="007C2F1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3FFE">
        <w:rPr>
          <w:rFonts w:ascii="TH SarabunPSK" w:hAnsi="TH SarabunPSK" w:cs="TH SarabunPSK" w:hint="cs"/>
          <w:sz w:val="32"/>
          <w:szCs w:val="32"/>
          <w:cs/>
        </w:rPr>
        <w:tab/>
        <w:t>๑๐.๓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เพิ่มประสิทธิภาพการให้บริการประชาชน โดยประชาชนสามารถติดต่อราชการได้ในช่วงพักเที่ยง และในวันหยุดราชการ (วันเสาร์)</w:t>
      </w:r>
    </w:p>
    <w:p w:rsidR="007C2F1D" w:rsidRDefault="007C2F1D" w:rsidP="007C2F1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D58FC" w:rsidRDefault="00AD58FC" w:rsidP="007C2F1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D58FC" w:rsidRDefault="00AD58F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ผู้เขียนโครงการ</w:t>
      </w:r>
    </w:p>
    <w:p w:rsidR="00AD58FC" w:rsidRDefault="00AD58FC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2F75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2D69">
        <w:rPr>
          <w:rFonts w:ascii="TH SarabunPSK" w:hAnsi="TH SarabunPSK" w:cs="TH SarabunPSK" w:hint="cs"/>
          <w:sz w:val="32"/>
          <w:szCs w:val="32"/>
          <w:cs/>
        </w:rPr>
        <w:t xml:space="preserve">     (นาง</w:t>
      </w:r>
      <w:proofErr w:type="spellStart"/>
      <w:r w:rsidR="003B2D69">
        <w:rPr>
          <w:rFonts w:ascii="TH SarabunPSK" w:hAnsi="TH SarabunPSK" w:cs="TH SarabunPSK" w:hint="cs"/>
          <w:sz w:val="32"/>
          <w:szCs w:val="32"/>
          <w:cs/>
        </w:rPr>
        <w:t>จีร</w:t>
      </w:r>
      <w:proofErr w:type="spellEnd"/>
      <w:r w:rsidR="003B2D69"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 w:rsidR="003B2D69">
        <w:rPr>
          <w:rFonts w:ascii="TH SarabunPSK" w:hAnsi="TH SarabunPSK" w:cs="TH SarabunPSK" w:hint="cs"/>
          <w:sz w:val="32"/>
          <w:szCs w:val="32"/>
          <w:cs/>
        </w:rPr>
        <w:t>พันธรังษี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D58FC" w:rsidRDefault="00AD58FC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3B2D69">
        <w:rPr>
          <w:rFonts w:ascii="TH SarabunPSK" w:hAnsi="TH SarabunPSK" w:cs="TH SarabunPSK" w:hint="cs"/>
          <w:sz w:val="32"/>
          <w:szCs w:val="32"/>
          <w:cs/>
        </w:rPr>
        <w:t xml:space="preserve">   เจ้าหน้าที่บริหารงานทั่วไป</w:t>
      </w:r>
    </w:p>
    <w:p w:rsidR="002E3FFE" w:rsidRDefault="002E3FFE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E3FFE" w:rsidRDefault="002E3FF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ผู้เสนอโครงการ</w:t>
      </w:r>
    </w:p>
    <w:p w:rsidR="002E3FFE" w:rsidRDefault="002E3FFE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</w:t>
      </w:r>
      <w:r w:rsidR="002F75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(นางสาวอา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ระบัญชร)</w:t>
      </w:r>
    </w:p>
    <w:p w:rsidR="002E3FFE" w:rsidRDefault="002E3FFE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2F75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หัวหน้าสำนักงานปลัด</w:t>
      </w:r>
    </w:p>
    <w:p w:rsidR="002E3FFE" w:rsidRDefault="002E3FFE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48EC" w:rsidRDefault="00DD48EC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E3FFE" w:rsidRDefault="002E3FF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8EC">
        <w:rPr>
          <w:rFonts w:ascii="TH SarabunPSK" w:hAnsi="TH SarabunPSK" w:cs="TH SarabunPSK" w:hint="cs"/>
          <w:sz w:val="32"/>
          <w:szCs w:val="32"/>
          <w:cs/>
        </w:rPr>
        <w:t>ผู้พิจารณาโครงการ</w:t>
      </w:r>
    </w:p>
    <w:p w:rsidR="00DD48EC" w:rsidRDefault="00DD48EC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(นายอับ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ดุลย์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หีม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หวังหยัน)</w:t>
      </w:r>
    </w:p>
    <w:p w:rsidR="00DD48EC" w:rsidRDefault="00DD48EC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F750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รองปลัดองค์การบริหารส่วนตำบลสระแก้ว</w:t>
      </w:r>
    </w:p>
    <w:p w:rsidR="00DD48EC" w:rsidRDefault="00DD48EC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48EC" w:rsidRPr="002F750D" w:rsidRDefault="00DD48EC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48EC" w:rsidRDefault="00DD48EC" w:rsidP="00DD48EC">
      <w:pPr>
        <w:tabs>
          <w:tab w:val="left" w:pos="1418"/>
          <w:tab w:val="left" w:pos="2552"/>
          <w:tab w:val="left" w:pos="595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DD48EC" w:rsidRDefault="00DD48EC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48EC" w:rsidRDefault="00DD48EC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3FFE" w:rsidRDefault="002E3FFE" w:rsidP="00AD58FC">
      <w:pPr>
        <w:tabs>
          <w:tab w:val="left" w:pos="1418"/>
          <w:tab w:val="left" w:pos="2552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ผู้เห็นชอบโครงการ</w:t>
      </w:r>
    </w:p>
    <w:p w:rsid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(นายไชยสิทธิ์  เทพทอง)</w:t>
      </w:r>
    </w:p>
    <w:p w:rsid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ปลัดองค์การบริหารส่วนตำบลสระแก้ว</w:t>
      </w:r>
    </w:p>
    <w:p w:rsidR="002E3FFE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อนุมัติโครงการ</w:t>
      </w:r>
    </w:p>
    <w:p w:rsidR="00DD48EC" w:rsidRP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ไม่อนุมัติโครงการ</w:t>
      </w:r>
    </w:p>
    <w:p w:rsid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ผู้อนุมัติโครงการ</w:t>
      </w:r>
    </w:p>
    <w:p w:rsid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(นายวิโรจน์  พิมเสน)</w:t>
      </w:r>
    </w:p>
    <w:p w:rsid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นายกองค์การบริหารส่วนตำบลสระแก้ว</w:t>
      </w:r>
    </w:p>
    <w:p w:rsid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DD48EC" w:rsidRDefault="00DD48EC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Default="00B209EE" w:rsidP="00DD48EC">
      <w:pPr>
        <w:tabs>
          <w:tab w:val="left" w:pos="1418"/>
          <w:tab w:val="left" w:pos="2552"/>
          <w:tab w:val="left" w:pos="652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EE" w:rsidRPr="00B209EE" w:rsidRDefault="00B209EE" w:rsidP="00B209EE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209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ตารางการให้บริการประชาชนในช่วงพักเที่ยง และวันหยุดราชการ (วันเสาร์)</w:t>
      </w:r>
    </w:p>
    <w:p w:rsidR="00B209EE" w:rsidRDefault="00B209EE" w:rsidP="00B209EE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209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องค์การบริหารส่วนตำบลสระแก้ว อำเภอท่าศาลา จังหวัดนครศรีธรรมราช </w:t>
      </w:r>
    </w:p>
    <w:p w:rsidR="00B209EE" w:rsidRDefault="00B209EE" w:rsidP="00B209EE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5"/>
        <w:tblW w:w="10349" w:type="dxa"/>
        <w:tblInd w:w="-318" w:type="dxa"/>
        <w:tblLook w:val="04A0"/>
      </w:tblPr>
      <w:tblGrid>
        <w:gridCol w:w="568"/>
        <w:gridCol w:w="3903"/>
        <w:gridCol w:w="2192"/>
        <w:gridCol w:w="1473"/>
        <w:gridCol w:w="2213"/>
      </w:tblGrid>
      <w:tr w:rsidR="00B209EE" w:rsidTr="003B69F7">
        <w:tc>
          <w:tcPr>
            <w:tcW w:w="568" w:type="dxa"/>
          </w:tcPr>
          <w:p w:rsidR="00B209EE" w:rsidRDefault="00B209EE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3" w:type="dxa"/>
          </w:tcPr>
          <w:p w:rsidR="00B209EE" w:rsidRDefault="00B209EE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กระบวนงานการให้บริการ</w:t>
            </w:r>
          </w:p>
        </w:tc>
        <w:tc>
          <w:tcPr>
            <w:tcW w:w="2192" w:type="dxa"/>
          </w:tcPr>
          <w:p w:rsidR="00B209EE" w:rsidRDefault="00B209EE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473" w:type="dxa"/>
          </w:tcPr>
          <w:p w:rsidR="00B209EE" w:rsidRDefault="00B209EE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2213" w:type="dxa"/>
          </w:tcPr>
          <w:p w:rsidR="00B209EE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B69F7" w:rsidRPr="00B209EE" w:rsidTr="003B69F7">
        <w:tc>
          <w:tcPr>
            <w:tcW w:w="568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903" w:type="dxa"/>
          </w:tcPr>
          <w:p w:rsidR="003B69F7" w:rsidRPr="00164184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รับเรื่องราวร้องเรียน/ร้องทุกข์</w:t>
            </w:r>
          </w:p>
        </w:tc>
        <w:tc>
          <w:tcPr>
            <w:tcW w:w="2192" w:type="dxa"/>
          </w:tcPr>
          <w:p w:rsidR="003B69F7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ตุลาคม ๒๕๕๘ ถึง </w:t>
            </w:r>
          </w:p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 กันยายน  ๒๕๕๙</w:t>
            </w:r>
          </w:p>
        </w:tc>
        <w:tc>
          <w:tcPr>
            <w:tcW w:w="1473" w:type="dxa"/>
          </w:tcPr>
          <w:p w:rsidR="003B69F7" w:rsidRPr="00164184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213" w:type="dxa"/>
          </w:tcPr>
          <w:p w:rsidR="003B69F7" w:rsidRDefault="003B69F7" w:rsidP="003B69F7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พันธรังษี</w:t>
            </w:r>
            <w:proofErr w:type="spellEnd"/>
          </w:p>
          <w:p w:rsidR="003B69F7" w:rsidRPr="00B209EE" w:rsidRDefault="003B69F7" w:rsidP="003B69F7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B69F7" w:rsidRPr="00B209EE" w:rsidTr="003B69F7">
        <w:tc>
          <w:tcPr>
            <w:tcW w:w="568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903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การรับขึ้นทะเบียนผู้รับเบี้ยยังชีพผู้ป่วยเอดส์</w:t>
            </w:r>
          </w:p>
        </w:tc>
        <w:tc>
          <w:tcPr>
            <w:tcW w:w="2192" w:type="dxa"/>
          </w:tcPr>
          <w:p w:rsidR="003B69F7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ตุลาคม ๒๕๕๘ ถึง </w:t>
            </w:r>
          </w:p>
          <w:p w:rsidR="003B69F7" w:rsidRPr="00B209EE" w:rsidRDefault="009E2A3F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 กันยายน</w:t>
            </w:r>
            <w:r w:rsidR="003B69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๒๕๕๙</w:t>
            </w:r>
          </w:p>
        </w:tc>
        <w:tc>
          <w:tcPr>
            <w:tcW w:w="1473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213" w:type="dxa"/>
          </w:tcPr>
          <w:p w:rsidR="003B69F7" w:rsidRPr="00B209EE" w:rsidRDefault="003B69F7" w:rsidP="003B69F7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นายวสันต์  จิตแฉล้ม</w:t>
            </w:r>
          </w:p>
        </w:tc>
      </w:tr>
      <w:tr w:rsidR="003B69F7" w:rsidRPr="00164184" w:rsidTr="003B69F7">
        <w:tc>
          <w:tcPr>
            <w:tcW w:w="568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903" w:type="dxa"/>
          </w:tcPr>
          <w:p w:rsidR="003B69F7" w:rsidRPr="00164184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การรับขึ้นทะเบียนผู้รับเบี้ยยังชีพผู้สูงอายุ</w:t>
            </w:r>
          </w:p>
        </w:tc>
        <w:tc>
          <w:tcPr>
            <w:tcW w:w="2192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 พฤศจิกายน ๒๕๕๘</w:t>
            </w:r>
          </w:p>
        </w:tc>
        <w:tc>
          <w:tcPr>
            <w:tcW w:w="1473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213" w:type="dxa"/>
          </w:tcPr>
          <w:p w:rsidR="003B69F7" w:rsidRPr="00B209EE" w:rsidRDefault="003B69F7" w:rsidP="003B69F7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นายวสันต์  จิตแฉล้ม</w:t>
            </w:r>
          </w:p>
        </w:tc>
      </w:tr>
      <w:tr w:rsidR="003B69F7" w:rsidRPr="00164184" w:rsidTr="003B69F7">
        <w:tc>
          <w:tcPr>
            <w:tcW w:w="568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903" w:type="dxa"/>
          </w:tcPr>
          <w:p w:rsidR="003B69F7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การรับขึ้นทะเบียนผู้รับเบี้ยยังชีพผู้พิการ</w:t>
            </w:r>
          </w:p>
        </w:tc>
        <w:tc>
          <w:tcPr>
            <w:tcW w:w="2192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 พฤศจิกายน ๒๕๕๘</w:t>
            </w:r>
          </w:p>
        </w:tc>
        <w:tc>
          <w:tcPr>
            <w:tcW w:w="1473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213" w:type="dxa"/>
          </w:tcPr>
          <w:p w:rsidR="003B69F7" w:rsidRPr="00B209EE" w:rsidRDefault="003B69F7" w:rsidP="003B69F7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นายวสันต์  จิตแฉล้ม</w:t>
            </w:r>
          </w:p>
        </w:tc>
      </w:tr>
      <w:tr w:rsidR="003B69F7" w:rsidRPr="00B209EE" w:rsidTr="009E2A3F">
        <w:trPr>
          <w:trHeight w:val="766"/>
        </w:trPr>
        <w:tc>
          <w:tcPr>
            <w:tcW w:w="568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903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การชำระภาษีโรงเรือนและที่ดิน</w:t>
            </w:r>
          </w:p>
        </w:tc>
        <w:tc>
          <w:tcPr>
            <w:tcW w:w="2192" w:type="dxa"/>
          </w:tcPr>
          <w:p w:rsidR="003B69F7" w:rsidRPr="00164184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 กุมภาพันธ์ ๒๕๕๙</w:t>
            </w:r>
          </w:p>
        </w:tc>
        <w:tc>
          <w:tcPr>
            <w:tcW w:w="1473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213" w:type="dxa"/>
          </w:tcPr>
          <w:p w:rsidR="003B69F7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นางสาวเพ็ญทิพย์</w:t>
            </w:r>
          </w:p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สุคนธ์</w:t>
            </w:r>
          </w:p>
        </w:tc>
      </w:tr>
      <w:tr w:rsidR="00164184" w:rsidRPr="00B209EE" w:rsidTr="003B69F7">
        <w:tc>
          <w:tcPr>
            <w:tcW w:w="568" w:type="dxa"/>
          </w:tcPr>
          <w:p w:rsidR="00164184" w:rsidRPr="00B209EE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903" w:type="dxa"/>
          </w:tcPr>
          <w:p w:rsidR="00164184" w:rsidRPr="00B209EE" w:rsidRDefault="00164184" w:rsidP="00B209EE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2192" w:type="dxa"/>
          </w:tcPr>
          <w:p w:rsidR="00164184" w:rsidRPr="00B209EE" w:rsidRDefault="00164184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๓๑ มีนาคม ๒๕๕๙</w:t>
            </w:r>
          </w:p>
        </w:tc>
        <w:tc>
          <w:tcPr>
            <w:tcW w:w="1473" w:type="dxa"/>
          </w:tcPr>
          <w:p w:rsidR="00164184" w:rsidRPr="00B209EE" w:rsidRDefault="00164184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213" w:type="dxa"/>
          </w:tcPr>
          <w:p w:rsidR="00164184" w:rsidRDefault="003B69F7" w:rsidP="003B69F7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นางสาวเพ็ญทิพย์</w:t>
            </w:r>
          </w:p>
          <w:p w:rsidR="003B69F7" w:rsidRPr="00B209EE" w:rsidRDefault="003B69F7" w:rsidP="003B69F7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สุคนธ์</w:t>
            </w:r>
          </w:p>
        </w:tc>
      </w:tr>
      <w:tr w:rsidR="003B69F7" w:rsidRPr="00B209EE" w:rsidTr="003B69F7">
        <w:tc>
          <w:tcPr>
            <w:tcW w:w="568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903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09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2192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 เมษายน ๒๕๕๙</w:t>
            </w:r>
          </w:p>
        </w:tc>
        <w:tc>
          <w:tcPr>
            <w:tcW w:w="1473" w:type="dxa"/>
          </w:tcPr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213" w:type="dxa"/>
          </w:tcPr>
          <w:p w:rsidR="003B69F7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นางสาวเพ็ญทิพย์</w:t>
            </w:r>
          </w:p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สุคนธ์</w:t>
            </w:r>
          </w:p>
        </w:tc>
      </w:tr>
      <w:tr w:rsidR="003B69F7" w:rsidRPr="00B209EE" w:rsidTr="003B69F7">
        <w:tc>
          <w:tcPr>
            <w:tcW w:w="568" w:type="dxa"/>
          </w:tcPr>
          <w:p w:rsidR="003B69F7" w:rsidRPr="00B209EE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903" w:type="dxa"/>
          </w:tcPr>
          <w:p w:rsidR="003B69F7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2192" w:type="dxa"/>
          </w:tcPr>
          <w:p w:rsidR="003B69F7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ตุลาคม ๒๕๕๘ ถึง ๓๐  กันยายน  ๒๕๕๙</w:t>
            </w:r>
          </w:p>
        </w:tc>
        <w:tc>
          <w:tcPr>
            <w:tcW w:w="1473" w:type="dxa"/>
          </w:tcPr>
          <w:p w:rsidR="003B69F7" w:rsidRDefault="003B69F7" w:rsidP="00F93015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213" w:type="dxa"/>
          </w:tcPr>
          <w:p w:rsidR="003B69F7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นางสาวเพ็ญทิพย์</w:t>
            </w:r>
          </w:p>
          <w:p w:rsidR="003B69F7" w:rsidRPr="00B209EE" w:rsidRDefault="003B69F7" w:rsidP="005D5C48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สุคนธ์</w:t>
            </w:r>
          </w:p>
        </w:tc>
      </w:tr>
      <w:tr w:rsidR="003B69F7" w:rsidRPr="00B209EE" w:rsidTr="003B69F7">
        <w:tc>
          <w:tcPr>
            <w:tcW w:w="568" w:type="dxa"/>
          </w:tcPr>
          <w:p w:rsidR="003B69F7" w:rsidRPr="00B209EE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903" w:type="dxa"/>
          </w:tcPr>
          <w:p w:rsidR="003B69F7" w:rsidRPr="00B209EE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การขออนุญาตก่อสร้างอาคาร</w:t>
            </w:r>
          </w:p>
        </w:tc>
        <w:tc>
          <w:tcPr>
            <w:tcW w:w="2192" w:type="dxa"/>
          </w:tcPr>
          <w:p w:rsidR="003B69F7" w:rsidRPr="00B209EE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ตุลาคม ๒๕๕๘ ถึง ๓๐  กันยายน  ๒๕๕๙</w:t>
            </w:r>
          </w:p>
        </w:tc>
        <w:tc>
          <w:tcPr>
            <w:tcW w:w="1473" w:type="dxa"/>
          </w:tcPr>
          <w:p w:rsidR="003B69F7" w:rsidRPr="00B209EE" w:rsidRDefault="003B69F7" w:rsidP="00F93015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13" w:type="dxa"/>
          </w:tcPr>
          <w:p w:rsidR="003B69F7" w:rsidRPr="00B209EE" w:rsidRDefault="003B69F7" w:rsidP="003B69F7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สฤษดิ์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มาลาศรี</w:t>
            </w:r>
          </w:p>
        </w:tc>
      </w:tr>
      <w:tr w:rsidR="003B69F7" w:rsidRPr="00B209EE" w:rsidTr="003B69F7">
        <w:tc>
          <w:tcPr>
            <w:tcW w:w="568" w:type="dxa"/>
          </w:tcPr>
          <w:p w:rsidR="003B69F7" w:rsidRPr="00B209EE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903" w:type="dxa"/>
          </w:tcPr>
          <w:p w:rsidR="003B69F7" w:rsidRPr="00164184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การขออนุญาตขุดดินถมดิน</w:t>
            </w:r>
          </w:p>
        </w:tc>
        <w:tc>
          <w:tcPr>
            <w:tcW w:w="2192" w:type="dxa"/>
          </w:tcPr>
          <w:p w:rsidR="003B69F7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ตุลาคม ๒๕๕๘ ถึง </w:t>
            </w:r>
          </w:p>
          <w:p w:rsidR="003B69F7" w:rsidRPr="00B209EE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 กันยายน  ๒๕๕๙</w:t>
            </w:r>
          </w:p>
        </w:tc>
        <w:tc>
          <w:tcPr>
            <w:tcW w:w="1473" w:type="dxa"/>
          </w:tcPr>
          <w:p w:rsidR="003B69F7" w:rsidRPr="00B209EE" w:rsidRDefault="003B69F7" w:rsidP="00B209EE">
            <w:pPr>
              <w:tabs>
                <w:tab w:val="left" w:pos="1418"/>
                <w:tab w:val="left" w:pos="2552"/>
                <w:tab w:val="left" w:pos="652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13" w:type="dxa"/>
          </w:tcPr>
          <w:p w:rsidR="003B69F7" w:rsidRPr="00B209EE" w:rsidRDefault="003B69F7" w:rsidP="003B69F7">
            <w:pPr>
              <w:tabs>
                <w:tab w:val="left" w:pos="1418"/>
                <w:tab w:val="left" w:pos="2552"/>
                <w:tab w:val="left" w:pos="652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สฤษดิ์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มาลาศรี</w:t>
            </w:r>
          </w:p>
        </w:tc>
      </w:tr>
    </w:tbl>
    <w:p w:rsidR="00B209EE" w:rsidRPr="00B209EE" w:rsidRDefault="00B209EE" w:rsidP="00B209EE">
      <w:pPr>
        <w:tabs>
          <w:tab w:val="left" w:pos="1418"/>
          <w:tab w:val="left" w:pos="2552"/>
          <w:tab w:val="left" w:pos="6521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B209EE" w:rsidRPr="00B209EE" w:rsidSect="00333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25F6"/>
    <w:multiLevelType w:val="hybridMultilevel"/>
    <w:tmpl w:val="84A41A32"/>
    <w:lvl w:ilvl="0" w:tplc="B9906C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C07AE"/>
    <w:rsid w:val="00164184"/>
    <w:rsid w:val="002718DE"/>
    <w:rsid w:val="002B216E"/>
    <w:rsid w:val="002C6F77"/>
    <w:rsid w:val="002E3FFE"/>
    <w:rsid w:val="002F750D"/>
    <w:rsid w:val="00333ED5"/>
    <w:rsid w:val="0035688C"/>
    <w:rsid w:val="003B2D69"/>
    <w:rsid w:val="003B69F7"/>
    <w:rsid w:val="004C07AE"/>
    <w:rsid w:val="00596CE1"/>
    <w:rsid w:val="005F6FEA"/>
    <w:rsid w:val="006101B5"/>
    <w:rsid w:val="00637DD5"/>
    <w:rsid w:val="006F1B41"/>
    <w:rsid w:val="00720239"/>
    <w:rsid w:val="007971D3"/>
    <w:rsid w:val="007C2F1D"/>
    <w:rsid w:val="00845416"/>
    <w:rsid w:val="0085295D"/>
    <w:rsid w:val="008E0351"/>
    <w:rsid w:val="00957AD6"/>
    <w:rsid w:val="009E2A3F"/>
    <w:rsid w:val="00A57888"/>
    <w:rsid w:val="00A65030"/>
    <w:rsid w:val="00A8200F"/>
    <w:rsid w:val="00AD58FC"/>
    <w:rsid w:val="00B209EE"/>
    <w:rsid w:val="00B36BC6"/>
    <w:rsid w:val="00D122B0"/>
    <w:rsid w:val="00DD48EC"/>
    <w:rsid w:val="00F9232A"/>
    <w:rsid w:val="00F93015"/>
    <w:rsid w:val="00FE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C6F7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C6F77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C6F77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2C6F77"/>
    <w:pPr>
      <w:keepNext/>
      <w:jc w:val="both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2C6F77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qFormat/>
    <w:rsid w:val="002C6F77"/>
    <w:pPr>
      <w:keepNext/>
      <w:jc w:val="both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2C6F77"/>
    <w:pPr>
      <w:keepNext/>
      <w:ind w:left="3240" w:firstLine="360"/>
      <w:jc w:val="both"/>
      <w:outlineLvl w:val="6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65030"/>
    <w:rPr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65030"/>
    <w:rPr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A65030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65030"/>
    <w:rPr>
      <w:rFonts w:ascii="AngsanaUPC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65030"/>
    <w:rPr>
      <w:rFonts w:ascii="AngsanaUPC" w:hAnsi="AngsanaUPC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65030"/>
    <w:rPr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A65030"/>
    <w:rPr>
      <w:rFonts w:ascii="AngsanaUPC" w:hAnsi="AngsanaUPC" w:cs="AngsanaUPC"/>
      <w:sz w:val="32"/>
      <w:szCs w:val="32"/>
    </w:rPr>
  </w:style>
  <w:style w:type="paragraph" w:styleId="a3">
    <w:name w:val="caption"/>
    <w:basedOn w:val="a"/>
    <w:next w:val="a"/>
    <w:qFormat/>
    <w:rsid w:val="002C6F77"/>
    <w:pPr>
      <w:jc w:val="center"/>
    </w:pPr>
    <w:rPr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4C07AE"/>
    <w:pPr>
      <w:ind w:left="720"/>
      <w:contextualSpacing/>
    </w:pPr>
    <w:rPr>
      <w:szCs w:val="35"/>
    </w:rPr>
  </w:style>
  <w:style w:type="table" w:styleId="a5">
    <w:name w:val="Table Grid"/>
    <w:basedOn w:val="a1"/>
    <w:uiPriority w:val="59"/>
    <w:rsid w:val="00B20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27</cp:revision>
  <cp:lastPrinted>2017-06-13T08:30:00Z</cp:lastPrinted>
  <dcterms:created xsi:type="dcterms:W3CDTF">2017-06-13T04:01:00Z</dcterms:created>
  <dcterms:modified xsi:type="dcterms:W3CDTF">2017-06-13T08:30:00Z</dcterms:modified>
</cp:coreProperties>
</file>