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50A" w:rsidRPr="00C361A5" w:rsidRDefault="00CD4D2C" w:rsidP="00C361A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C361A5">
        <w:rPr>
          <w:rFonts w:ascii="TH SarabunIT๙" w:hAnsi="TH SarabunIT๙" w:cs="TH SarabunIT๙"/>
          <w:sz w:val="32"/>
          <w:szCs w:val="32"/>
          <w:cs/>
        </w:rPr>
        <w:t>แบบสำรวจตลาดในพื้นที่ขององค์กรปกครองส่วนท้องถิ่น</w:t>
      </w:r>
    </w:p>
    <w:p w:rsidR="00CD4D2C" w:rsidRDefault="00CD4D2C" w:rsidP="00C361A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  <w:r w:rsidRPr="00C361A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องค์การบริหารส่วนตำบลสระแก้ว  อำเภอท่าศาลา  จังหวัดนครศรีธรรมราช</w:t>
      </w:r>
    </w:p>
    <w:p w:rsidR="00C361A5" w:rsidRPr="00C361A5" w:rsidRDefault="00C361A5" w:rsidP="00C361A5">
      <w:pPr>
        <w:pStyle w:val="a4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726"/>
        <w:gridCol w:w="829"/>
        <w:gridCol w:w="713"/>
        <w:gridCol w:w="2127"/>
        <w:gridCol w:w="1984"/>
        <w:gridCol w:w="1418"/>
        <w:gridCol w:w="1134"/>
        <w:gridCol w:w="1275"/>
        <w:gridCol w:w="1134"/>
        <w:gridCol w:w="993"/>
        <w:gridCol w:w="992"/>
      </w:tblGrid>
      <w:tr w:rsidR="00C361A5" w:rsidTr="00C45618">
        <w:tc>
          <w:tcPr>
            <w:tcW w:w="851" w:type="dxa"/>
            <w:vMerge w:val="restart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อำเภอ</w:t>
            </w:r>
          </w:p>
        </w:tc>
        <w:tc>
          <w:tcPr>
            <w:tcW w:w="850" w:type="dxa"/>
            <w:vMerge w:val="restart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 w:rsidRPr="00C361A5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2268" w:type="dxa"/>
            <w:gridSpan w:val="3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ผู้รับผิดชอบ</w:t>
            </w:r>
          </w:p>
        </w:tc>
        <w:tc>
          <w:tcPr>
            <w:tcW w:w="2127" w:type="dxa"/>
            <w:vMerge w:val="restart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ชื่อตลาด</w:t>
            </w:r>
          </w:p>
        </w:tc>
        <w:tc>
          <w:tcPr>
            <w:tcW w:w="1984" w:type="dxa"/>
            <w:vMerge w:val="restart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สถานที่ตั้ง</w:t>
            </w:r>
          </w:p>
        </w:tc>
        <w:tc>
          <w:tcPr>
            <w:tcW w:w="1418" w:type="dxa"/>
            <w:vMerge w:val="restart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จำนวนแผงค้า</w:t>
            </w:r>
          </w:p>
        </w:tc>
        <w:tc>
          <w:tcPr>
            <w:tcW w:w="2409" w:type="dxa"/>
            <w:gridSpan w:val="2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ประเภทตลาด</w:t>
            </w:r>
          </w:p>
        </w:tc>
        <w:tc>
          <w:tcPr>
            <w:tcW w:w="2127" w:type="dxa"/>
            <w:gridSpan w:val="2"/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การออกข้อบัญญัติท้องถิ่น</w:t>
            </w:r>
          </w:p>
        </w:tc>
        <w:tc>
          <w:tcPr>
            <w:tcW w:w="992" w:type="dxa"/>
            <w:tcBorders>
              <w:bottom w:val="nil"/>
            </w:tcBorders>
          </w:tcPr>
          <w:p w:rsidR="00C361A5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หมายเหตุ</w:t>
            </w:r>
          </w:p>
        </w:tc>
      </w:tr>
      <w:tr w:rsidR="00C361A5" w:rsidTr="00C45618">
        <w:tc>
          <w:tcPr>
            <w:tcW w:w="851" w:type="dxa"/>
            <w:vMerge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26" w:type="dxa"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อปท</w:t>
            </w:r>
            <w:proofErr w:type="spellEnd"/>
            <w:r w:rsidRPr="00C361A5"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  <w:tc>
          <w:tcPr>
            <w:tcW w:w="829" w:type="dxa"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เอกชน</w:t>
            </w:r>
          </w:p>
        </w:tc>
        <w:tc>
          <w:tcPr>
            <w:tcW w:w="713" w:type="dxa"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อื่นๆ</w:t>
            </w:r>
          </w:p>
        </w:tc>
        <w:tc>
          <w:tcPr>
            <w:tcW w:w="2127" w:type="dxa"/>
            <w:vMerge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4" w:type="dxa"/>
            <w:vMerge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vMerge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มีโครงสร้าง</w:t>
            </w:r>
          </w:p>
        </w:tc>
        <w:tc>
          <w:tcPr>
            <w:tcW w:w="1275" w:type="dxa"/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ไม่มีโครงสร้าง</w:t>
            </w:r>
          </w:p>
        </w:tc>
        <w:tc>
          <w:tcPr>
            <w:tcW w:w="1134" w:type="dxa"/>
          </w:tcPr>
          <w:p w:rsidR="00CD4D2C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มี</w:t>
            </w:r>
          </w:p>
        </w:tc>
        <w:tc>
          <w:tcPr>
            <w:tcW w:w="993" w:type="dxa"/>
          </w:tcPr>
          <w:p w:rsidR="00CD4D2C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ไม่มี</w:t>
            </w:r>
          </w:p>
        </w:tc>
        <w:tc>
          <w:tcPr>
            <w:tcW w:w="992" w:type="dxa"/>
            <w:tcBorders>
              <w:top w:val="nil"/>
            </w:tcBorders>
          </w:tcPr>
          <w:p w:rsidR="00CD4D2C" w:rsidRPr="00C361A5" w:rsidRDefault="00CD4D2C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C361A5" w:rsidTr="00C45618">
        <w:tc>
          <w:tcPr>
            <w:tcW w:w="851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ท่าศาลา</w:t>
            </w:r>
          </w:p>
        </w:tc>
        <w:tc>
          <w:tcPr>
            <w:tcW w:w="850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สระแก้ว</w:t>
            </w:r>
          </w:p>
        </w:tc>
        <w:tc>
          <w:tcPr>
            <w:tcW w:w="726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9" w:type="dxa"/>
          </w:tcPr>
          <w:p w:rsidR="00CD4D2C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713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CD4D2C" w:rsidRPr="00C361A5" w:rsidRDefault="00C361A5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ตลาดบ้านน้ำตก</w:t>
            </w:r>
          </w:p>
        </w:tc>
        <w:tc>
          <w:tcPr>
            <w:tcW w:w="1984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ม.2 บ้านน้ำตก</w:t>
            </w:r>
          </w:p>
        </w:tc>
        <w:tc>
          <w:tcPr>
            <w:tcW w:w="1418" w:type="dxa"/>
          </w:tcPr>
          <w:p w:rsidR="00CD4D2C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134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CD4D2C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34" w:type="dxa"/>
          </w:tcPr>
          <w:p w:rsidR="00CD4D2C" w:rsidRPr="00C361A5" w:rsidRDefault="00C361A5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993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CD4D2C" w:rsidRPr="00C361A5" w:rsidRDefault="00CD4D2C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A5734" w:rsidTr="00C45618">
        <w:tc>
          <w:tcPr>
            <w:tcW w:w="851" w:type="dxa"/>
          </w:tcPr>
          <w:p w:rsidR="004A5734" w:rsidRPr="00C361A5" w:rsidRDefault="004A5734" w:rsidP="00C23DAC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ท่าศาลา</w:t>
            </w:r>
          </w:p>
        </w:tc>
        <w:tc>
          <w:tcPr>
            <w:tcW w:w="850" w:type="dxa"/>
          </w:tcPr>
          <w:p w:rsidR="004A5734" w:rsidRPr="00C361A5" w:rsidRDefault="004A5734" w:rsidP="00C23DAC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สระแก้ว</w:t>
            </w:r>
          </w:p>
        </w:tc>
        <w:tc>
          <w:tcPr>
            <w:tcW w:w="726" w:type="dxa"/>
          </w:tcPr>
          <w:p w:rsidR="004A5734" w:rsidRPr="00C361A5" w:rsidRDefault="004A5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9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713" w:type="dxa"/>
          </w:tcPr>
          <w:p w:rsidR="004A5734" w:rsidRPr="00C361A5" w:rsidRDefault="004A5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4A5734" w:rsidRPr="00C361A5" w:rsidRDefault="004A5734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ตลาดพุธ</w:t>
            </w:r>
          </w:p>
        </w:tc>
        <w:tc>
          <w:tcPr>
            <w:tcW w:w="1984" w:type="dxa"/>
          </w:tcPr>
          <w:p w:rsidR="004A5734" w:rsidRPr="00C361A5" w:rsidRDefault="004A5734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ม.5 บ้านสระแก้ว</w:t>
            </w:r>
          </w:p>
        </w:tc>
        <w:tc>
          <w:tcPr>
            <w:tcW w:w="1418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1134" w:type="dxa"/>
          </w:tcPr>
          <w:p w:rsidR="004A5734" w:rsidRPr="00C361A5" w:rsidRDefault="004A5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34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993" w:type="dxa"/>
          </w:tcPr>
          <w:p w:rsidR="004A5734" w:rsidRPr="00C361A5" w:rsidRDefault="004A5734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A5734" w:rsidRPr="00C361A5" w:rsidRDefault="004A5734">
            <w:pPr>
              <w:rPr>
                <w:rFonts w:ascii="TH SarabunIT๙" w:hAnsi="TH SarabunIT๙" w:cs="TH SarabunIT๙"/>
                <w:sz w:val="28"/>
              </w:rPr>
            </w:pPr>
          </w:p>
        </w:tc>
      </w:tr>
      <w:tr w:rsidR="004A5734" w:rsidTr="00C45618">
        <w:tc>
          <w:tcPr>
            <w:tcW w:w="851" w:type="dxa"/>
          </w:tcPr>
          <w:p w:rsidR="004A5734" w:rsidRPr="00C361A5" w:rsidRDefault="004A5734" w:rsidP="00C23DAC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ท่าศาลา</w:t>
            </w:r>
          </w:p>
        </w:tc>
        <w:tc>
          <w:tcPr>
            <w:tcW w:w="850" w:type="dxa"/>
          </w:tcPr>
          <w:p w:rsidR="004A5734" w:rsidRPr="00C361A5" w:rsidRDefault="004A5734" w:rsidP="00C23DAC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สระแก้ว</w:t>
            </w:r>
          </w:p>
        </w:tc>
        <w:tc>
          <w:tcPr>
            <w:tcW w:w="726" w:type="dxa"/>
          </w:tcPr>
          <w:p w:rsidR="004A5734" w:rsidRPr="00C361A5" w:rsidRDefault="004A5734" w:rsidP="004459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9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713" w:type="dxa"/>
          </w:tcPr>
          <w:p w:rsidR="004A5734" w:rsidRPr="00C361A5" w:rsidRDefault="004A5734" w:rsidP="004459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</w:tcPr>
          <w:p w:rsidR="004A5734" w:rsidRPr="00C361A5" w:rsidRDefault="004A5734" w:rsidP="00445976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ตลาดบ้านศาลาสามหลัง</w:t>
            </w:r>
          </w:p>
        </w:tc>
        <w:tc>
          <w:tcPr>
            <w:tcW w:w="1984" w:type="dxa"/>
          </w:tcPr>
          <w:p w:rsidR="004A5734" w:rsidRPr="00C361A5" w:rsidRDefault="004A5734" w:rsidP="00445976">
            <w:pPr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ม.7 บ้านศาลาสามหลัง</w:t>
            </w:r>
          </w:p>
        </w:tc>
        <w:tc>
          <w:tcPr>
            <w:tcW w:w="1418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30</w:t>
            </w:r>
          </w:p>
        </w:tc>
        <w:tc>
          <w:tcPr>
            <w:tcW w:w="1134" w:type="dxa"/>
          </w:tcPr>
          <w:p w:rsidR="004A5734" w:rsidRPr="00C361A5" w:rsidRDefault="004A5734" w:rsidP="004459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361A5"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1134" w:type="dxa"/>
          </w:tcPr>
          <w:p w:rsidR="004A5734" w:rsidRPr="00C361A5" w:rsidRDefault="004A5734" w:rsidP="00C361A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</w:t>
            </w:r>
          </w:p>
        </w:tc>
        <w:tc>
          <w:tcPr>
            <w:tcW w:w="993" w:type="dxa"/>
          </w:tcPr>
          <w:p w:rsidR="004A5734" w:rsidRPr="00C361A5" w:rsidRDefault="004A5734" w:rsidP="00445976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:rsidR="004A5734" w:rsidRPr="00C361A5" w:rsidRDefault="004A5734" w:rsidP="00445976">
            <w:pPr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C361A5" w:rsidRDefault="00C361A5">
      <w:pPr>
        <w:rPr>
          <w:rFonts w:ascii="TH SarabunIT๙" w:hAnsi="TH SarabunIT๙" w:cs="TH SarabunIT๙"/>
          <w:sz w:val="32"/>
          <w:szCs w:val="32"/>
        </w:rPr>
      </w:pPr>
    </w:p>
    <w:p w:rsidR="00C361A5" w:rsidRDefault="00C361A5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C361A5" w:rsidRPr="00C361A5" w:rsidRDefault="00C361A5" w:rsidP="00C361A5">
      <w:pPr>
        <w:pStyle w:val="a4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361A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ผู้รับรองข้อมูล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Pr="00C361A5">
        <w:rPr>
          <w:rFonts w:ascii="TH SarabunIT๙" w:hAnsi="TH SarabunIT๙" w:cs="TH SarabunIT๙" w:hint="cs"/>
          <w:sz w:val="32"/>
          <w:szCs w:val="32"/>
          <w:cs/>
        </w:rPr>
        <w:t>ประจักษ์  พิมเสน</w:t>
      </w:r>
    </w:p>
    <w:p w:rsidR="00C361A5" w:rsidRDefault="00C361A5" w:rsidP="00C361A5">
      <w:pPr>
        <w:pStyle w:val="a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361A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(นายประจักษ์  พิมเสน)</w:t>
      </w:r>
    </w:p>
    <w:p w:rsidR="00C361A5" w:rsidRPr="00C361A5" w:rsidRDefault="00C361A5" w:rsidP="00C361A5">
      <w:pPr>
        <w:pStyle w:val="a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ตำแหน่ง  นายกองค์การบริหารส่วนตำบลสระแก้ว</w:t>
      </w:r>
    </w:p>
    <w:p w:rsidR="00C361A5" w:rsidRPr="00CD4D2C" w:rsidRDefault="00C361A5">
      <w:pPr>
        <w:rPr>
          <w:rFonts w:ascii="TH SarabunIT๙" w:hAnsi="TH SarabunIT๙" w:cs="TH SarabunIT๙"/>
          <w:sz w:val="32"/>
          <w:szCs w:val="32"/>
          <w:cs/>
        </w:rPr>
      </w:pPr>
    </w:p>
    <w:sectPr w:rsidR="00C361A5" w:rsidRPr="00CD4D2C" w:rsidSect="00CD4D2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2C"/>
    <w:rsid w:val="004A5734"/>
    <w:rsid w:val="00AC750A"/>
    <w:rsid w:val="00C361A5"/>
    <w:rsid w:val="00C45618"/>
    <w:rsid w:val="00CD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361A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D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361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2024-01-26T07:56:00Z</dcterms:created>
  <dcterms:modified xsi:type="dcterms:W3CDTF">2024-01-26T08:26:00Z</dcterms:modified>
</cp:coreProperties>
</file>